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5AF" w:rsidRDefault="00D01865" w:rsidP="00D01865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8098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</w:p>
    <w:p w:rsidR="00A875AF" w:rsidRDefault="00A875AF" w:rsidP="00A875AF">
      <w:pPr>
        <w:spacing w:after="0"/>
        <w:sectPr w:rsidR="00A875AF">
          <w:pgSz w:w="11906" w:h="16383"/>
          <w:pgMar w:top="1134" w:right="850" w:bottom="1134" w:left="1701" w:header="720" w:footer="720" w:gutter="0"/>
          <w:cols w:space="720"/>
        </w:sectPr>
      </w:pP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bookmarkStart w:id="0" w:name="block-13373303"/>
      <w:bookmarkEnd w:id="0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b/>
          <w:color w:val="000000"/>
          <w:sz w:val="20"/>
          <w:szCs w:val="20"/>
        </w:rPr>
        <w:t>ПОЯСНИТЕЛЬНАЯ ЗАПИСКА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​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В течение периода начального общего образования необходимо</w:t>
      </w:r>
      <w:r>
        <w:rPr>
          <w:rFonts w:ascii="Times New Roman" w:hAnsi="Times New Roman"/>
          <w:color w:val="000000"/>
          <w:sz w:val="20"/>
          <w:szCs w:val="20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музицирование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Программа по музыке предусматривает</w:t>
      </w:r>
      <w:r>
        <w:rPr>
          <w:rFonts w:ascii="Times New Roman" w:hAnsi="Times New Roman"/>
          <w:color w:val="000000"/>
          <w:sz w:val="20"/>
          <w:szCs w:val="20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недирективным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Основная цель программы по музыке</w:t>
      </w:r>
      <w:r>
        <w:rPr>
          <w:rFonts w:ascii="Times New Roman" w:hAnsi="Times New Roman"/>
          <w:color w:val="000000"/>
          <w:sz w:val="20"/>
          <w:szCs w:val="20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В процессе конкретизации учебных целей их реализация осуществляется по следующим направлениям</w:t>
      </w:r>
      <w:r>
        <w:rPr>
          <w:rFonts w:ascii="Times New Roman" w:hAnsi="Times New Roman"/>
          <w:color w:val="000000"/>
          <w:sz w:val="20"/>
          <w:szCs w:val="20"/>
        </w:rPr>
        <w:t>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становление системы ценностей, обучающихся в единстве эмоциональной и познавательной сферы;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формирование творческих способностей ребёнка, развитие внутренней мотивации к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музицированию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Важнейшие задачи обучения музыке</w:t>
      </w:r>
      <w:r>
        <w:rPr>
          <w:rFonts w:ascii="Times New Roman" w:hAnsi="Times New Roman"/>
          <w:color w:val="000000"/>
          <w:sz w:val="20"/>
          <w:szCs w:val="20"/>
        </w:rPr>
        <w:t xml:space="preserve"> на уровне начального общего образования: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формирование эмоционально-ценностной отзывчивости на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прекрасноев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жизни и в искусстве;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музицирования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овладение предметными умениями и навыками в различных видах практического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музицирования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введение обучающегося в искусство через разнообразие видов музыкальной деятельности, в том числе: </w:t>
      </w:r>
      <w:r>
        <w:rPr>
          <w:rFonts w:ascii="Times New Roman" w:hAnsi="Times New Roman"/>
          <w:color w:val="000000"/>
          <w:sz w:val="20"/>
          <w:szCs w:val="20"/>
        </w:rPr>
        <w:lastRenderedPageBreak/>
        <w:t>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изучение закономерностей музыкального искусства: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интонационнаяи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жанровая природа музыки, основные выразительные средства, элементы музыкального языка;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 xml:space="preserve">Содержание учебного предмета структурно представлено восемью модулями </w:t>
      </w:r>
      <w:r>
        <w:rPr>
          <w:rFonts w:ascii="Times New Roman" w:hAnsi="Times New Roman"/>
          <w:color w:val="000000"/>
          <w:sz w:val="20"/>
          <w:szCs w:val="20"/>
        </w:rPr>
        <w:t>(тематическими линиями):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инвариантные: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модуль № 1 «Народная музыка России»;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модуль № 2 «Классическая музыка»;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модуль № 3 «Музыка в жизни человека»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вариативные: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модуль № 4 «Музыка народов мира»;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модуль № 5 «Духовная музыка»;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модуль № 6 «Музыка театра и кино»;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модуль № 7 «Современная музыкальная культура»;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модуль № 8 «Музыкальная грамота»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Общее число часов</w:t>
      </w:r>
      <w:r>
        <w:rPr>
          <w:rFonts w:ascii="Times New Roman" w:hAnsi="Times New Roman"/>
          <w:color w:val="000000"/>
          <w:sz w:val="20"/>
          <w:szCs w:val="20"/>
        </w:rPr>
        <w:t xml:space="preserve">, рекомендованных для изучения музыки </w:t>
      </w:r>
      <w:r>
        <w:rPr>
          <w:rFonts w:ascii="Times New Roman" w:hAnsi="Times New Roman"/>
          <w:color w:val="000000"/>
          <w:sz w:val="20"/>
          <w:szCs w:val="20"/>
        </w:rPr>
        <w:noBreakHyphen/>
        <w:t xml:space="preserve"> 135 часов: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 1 классе – 33 часа (1 час в неделю),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во 2 классе – 34 часа (1 час в неделю),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 3 классе – 34 часа (1 час в неделю),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 4 классе – 34 часа (1 час в неделю).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культурно-досуговой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сферы (театры, музеи, творческие союзы).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Освоение программы по музыке предполагает активную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социокультурную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A875AF" w:rsidRDefault="00A875AF" w:rsidP="00A875AF">
      <w:pPr>
        <w:spacing w:after="0"/>
        <w:rPr>
          <w:sz w:val="20"/>
          <w:szCs w:val="20"/>
        </w:rPr>
        <w:sectPr w:rsidR="00A875AF">
          <w:pgSz w:w="11906" w:h="16383"/>
          <w:pgMar w:top="1134" w:right="850" w:bottom="1134" w:left="1701" w:header="720" w:footer="720" w:gutter="0"/>
          <w:cols w:space="720"/>
        </w:sectPr>
      </w:pP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bookmarkStart w:id="1" w:name="block-13373304"/>
      <w:bookmarkEnd w:id="1"/>
      <w:r>
        <w:rPr>
          <w:rFonts w:ascii="Times New Roman" w:hAnsi="Times New Roman"/>
          <w:color w:val="000000"/>
          <w:sz w:val="20"/>
          <w:szCs w:val="20"/>
        </w:rPr>
        <w:lastRenderedPageBreak/>
        <w:t>​</w:t>
      </w:r>
      <w:r>
        <w:rPr>
          <w:rFonts w:ascii="Times New Roman" w:hAnsi="Times New Roman"/>
          <w:b/>
          <w:color w:val="000000"/>
          <w:sz w:val="20"/>
          <w:szCs w:val="20"/>
        </w:rPr>
        <w:t>СОДЕРЖАНИЕ ОБУЧЕНИЯ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​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Инвариантные модули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/>
        <w:ind w:left="120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Модуль № 1 «Народная музыка России»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Край, в котором ты живёшь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Музыкальные традиции малой Родины. Песни, обряды, музыкальные инструменты.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диалог с учителем о музыкальных традициях своего родного края;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Русский фольклор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заклички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потешки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считалки, прибаутки).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русских народных песен разных жанров;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участие в коллективной традиционной музыкальной игре (по выбору учителя могут быть освоены игры «Бояре», «Плетень», «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Бабка-ёжка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», «Заинька» и другие);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сочинение мелодий, вокальная импровизация на основе текстов игрового детского фольклора;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Русские народные музыкальные инструменты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внешним видом, особенностями исполнения и звучания русских народных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 тембров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классификация на группы духовых, ударных, струнных;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музыкальная викторина на знание тембров народных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двигательная игра – импровизация-подражание игре на музыкальных инструментах;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слушание фортепианных пьес композиторов, исполнение песен, в которых присутствуют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звукоизобразительные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элементы, подражание голосам народных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Сказки, мифы и легенды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Народные сказители. Русские народные сказания, былины. Сказки и легенды о музыке и музыкантах.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знакомство с манерой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сказывания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нараспев;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сказок, былин, эпических сказаний, рассказываемых нараспев;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 инструментальной музыке определение на слух музыкальных интонаций речитативного характера;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создание иллюстраций к прослушанным музыкальным и литературным произведениям;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Олонхо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карело-финской Калевалы, калмыцкого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Джангара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Нартского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Жанры музыкального фольклора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тембра музыкальных инструментов, отнесение к одной из групп (духовые, ударные, струнные);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импровизации, сочинение к ним ритмических аккомпанементов (звучащими жестами, на ударных инструментах);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Народные праздники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Осенины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Масленица, Троица) и (или) праздниках других народов России (Сабантуй, Байрам,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Навруз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Ысыах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).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просмотр фильма (мультфильма), рассказывающего о символике фольклорного праздника;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посещение театра, театрализованного представления;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участие в народных гуляньях на улицах родного города, посёлка.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Первые артисты, народный театр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Скоморохи. Ярмарочный балаган. Вертеп.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чтение учебных, справочных текстов по теме;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диалог с учителем;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разучивание, исполнение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скоморошин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Фольклор народов России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пентатонные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лады в музыке республик Поволжья, Сибири). Жанры, интонации, музыкальные инструменты, музыканты-исполнители.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особенностями музыкального фольклора различных народностей Российской Федерации;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разучивание песен, танцев, импровизация ритмических аккомпанементов на ударных инструментах;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Фольклор в творчестве профессиональных музыкантов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диалог с учителем о значении фольклористики;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чтение учебных, популярных текстов о собирателях фольклора;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музыки, созданной композиторами на основе народных жанров и интонаций;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приёмов обработки, развития народных мелодий;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народных песен в композиторской обработке;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сравнение звучания одних и тех же мелодий в народном и композиторском варианте;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обсуждение аргументированных оценочных суждений на основе сравнения;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/>
        <w:ind w:left="120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Модуль № 2 «Классическая музыка»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Композитор – исполнитель – слушатель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просмотр видеозаписи концерта;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музыки, рассматривание иллюстраций;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диалог с учителем по теме занятия;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мелодических фраз);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освоение правил поведения на концерте;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Композиторы – детям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Детская музыка П.И. Чайковского, С.С. Прокофьева, Д.Б.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Кабалевского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и других композиторов. Понятие жанра. Песня, танец, марш.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подбор эпитетов, иллюстраций к музыке;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жанра;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музыкальная викторина;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Оркестр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музыки в исполнении оркестра;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просмотр видеозаписи;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диалог с учителем о роли дирижёра,</w:t>
      </w:r>
      <w:r>
        <w:rPr>
          <w:rFonts w:ascii="Times New Roman" w:hAnsi="Times New Roman"/>
          <w:i/>
          <w:color w:val="000000"/>
          <w:sz w:val="20"/>
          <w:szCs w:val="20"/>
        </w:rPr>
        <w:t xml:space="preserve"> </w:t>
      </w:r>
      <w:r>
        <w:rPr>
          <w:rFonts w:ascii="Times New Roman" w:hAnsi="Times New Roman"/>
          <w:color w:val="000000"/>
          <w:sz w:val="20"/>
          <w:szCs w:val="20"/>
        </w:rPr>
        <w:t>«Я – дирижёр» – игра-имитация дирижёрских жестов во время звучания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 и исполнение песен соответствующей тематики;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Музыкальные инструменты. Фортепиано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многообразием красок фортепиано;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фортепианных пьес в исполнении известных пианистов;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«Я – пианист» – игра-имитация исполнительских движений во время звучания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детских пьес на фортепиано в исполнении учителя;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Музыкальные инструменты. Флейта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Предки современной флейты. Легенда о нимфе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Сиринкс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Эвридика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» К.В.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Глюка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«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Сиринкс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» К. Дебюсси).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внешним видом, устройством и тембрами классических музыкальных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музыкальных фрагментов в исполнении известных музыкантов-инструменталистов;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чтение учебных текстов, сказок и легенд, рассказывающих о музыкальных инструментах, истории их появления.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Музыкальные инструменты. Скрипка, виолончель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игра-имитация исполнительских движений во время звучания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песен, посвящённых музыкальным инструментам;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Вокальная музыка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жанрами вокальной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вокальных произведений композиторов-классиков;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освоение комплекса дыхательных, артикуляционных упражнений;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вокальные упражнения на развитие гибкости голоса, расширения его диапазона;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проблемная ситуация: что значит красивое пение;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музыкальная викторина на знание вокальных музыкальных произведений и их авторов;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вокальных произведений композиторов-классиков;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вариативно: посещение концерта вокальной музыки; школьный конкурс юных вокалистов.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Инструментальная музыка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Жанры камерной инструментальной музыки: этюд, пьеса. Альбом. Цикл. Сюита. Соната. Квартет.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жанрами камерной инструментальной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произведений композиторов-классиков;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комплекса выразительных средств;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описание своего впечатления от восприятия;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музыкальная викторина;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посещение концерта инструментальной музыки; составление словаря музыкальных жанров.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Программная музыка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Программное название, известный сюжет, литературный эпиграф.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произведений программной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обсуждение музыкального образа, музыкальных средств, использованных композитором;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Симфоническая музыка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Симфонический оркестр. Тембры, группы инструментов. Симфония, симфоническая картина.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составом симфонического оркестра, группами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 тембров инструментов симфонического оркестра;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фрагментов симфонической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«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дирижирование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» оркестром;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музыкальная викторина;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посещение концерта симфонической музыки; просмотр фильма об устройстве оркестра.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Русские композиторы-классики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Творчество выдающихся отечественных композиторов.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творчеством выдающихся композиторов, отдельными фактами из их биографии;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музыки: фрагменты вокальных, инструментальных, симфонических сочинений;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наблюдение за развитием музыки; определение жанра, формы;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чтение учебных текстов и художественной литературы биографического характера;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вокализация тем инструментальных сочинений; разучивание, исполнение доступных вокальных сочинений;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посещение концерта; просмотр биографического фильма.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Европейские композиторы-классики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Творчество выдающихся зарубежных композиторов.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творчеством выдающихся композиторов, отдельными фактами из их биографии;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музыки: фрагменты вокальных, инструментальных, симфонических сочинений;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наблюдение за развитием музыки; определение жанра, формы;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чтение учебных текстов и художественной литературы биографического характера;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вокализация тем инструментальных сочинений;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доступных вокальных сочинений;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посещение концерта; просмотр биографического фильма.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Мастерство исполнителя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творчеством выдающихся исполнителей классической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изучение программ, афиш консерватории, филармонии;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сравнение нескольких интерпретаций одного и того же произведения в исполнении разных музыкантов;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беседа на тему «Композитор – исполнитель – слушатель»;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посещение концерта классической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создание коллекции записей любимого исполнителя.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/>
        <w:ind w:left="120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Модуль № 3 «Музыка в жизни человека»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Красота и вдохновение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диалог с учителем о значении красоты и вдохновения в жизни человека;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музыки, концентрация на её восприятии, своём внутреннем состоянии;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двигательная импровизация под музыку лирического характера «Цветы распускаются под музыку»;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выстраивание хорового унисона – вокального и психологического;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одновременное взятие и снятие звука, навыки певческого дыхания по руке дирижёра;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красивой песни;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разучивание хоровода 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Музыкальные пейзажи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произведений программной музыки, посвящённой образам природы;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подбор эпитетов для описания настроения, характера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сопоставление музыки с произведениями изобразительного искусства;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двигательная импровизация, пластическое интонирование;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одухотворенное исполнение песен о природе, её красоте;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Музыкальные портреты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подбор эпитетов для описания настроения, характера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сопоставление музыки с произведениями изобразительного искусства;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двигательная импровизация в образе героя музыкального произведения;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 xml:space="preserve">разучивание,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харáктерное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исполнение песни – портретной зарисовки;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Какой же праздник без музыки?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диалог с учителем о значении музыки на празднике;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произведений торжественного, праздничного характера;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«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дирижирование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» фрагментами произведений;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конкурс на лучшего «дирижёра»;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 и исполнение тематических песен к ближайшему празднику;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проблемная ситуация: почему на праздниках обязательно звучит музыка;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запись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видеооткрытки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Танцы, игры и веселье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Музыка – игра звуками. Танец – искусство и радость движения. Примеры популярных танцев.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слушание, исполнение музыки скерцозного характера;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танцевальных движений;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танец-игра;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рефлексия собственного эмоционального состояния после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участияв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танцевальных композициях и импровизациях;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проблемная ситуация: зачем люди танцуют;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ритмическая импровизация в стиле определённого танцевального жанра;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Музыка на войне, музыка о войне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чтение учебных и художественных текстов, посвящённых песням Великой Отечественной войны;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слушание, исполнение песен Великой Отечественной войны, знакомство с историей их сочинения и исполнения;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Главный музыкальный символ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Гимна Российской Федерации;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историей создания, правилами исполнения;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просмотр видеозаписей парада, церемонии награждения спортсменов;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чувство гордости, понятия достоинства и чести;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обсуждение этических вопросов, связанных с государственными символами страны;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Гимна своей республики, города, школы.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Искусство времени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слушание, исполнение музыкальных произведений, передающих образ непрерывного движения;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наблюдение за своими телесными реакциями (дыхание, пульс, мышечный тонус) при восприятии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проблемная ситуация: как музыка воздействует на человека;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/>
        <w:ind w:left="120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Модуль № 4 «Музыка народов мира»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Кабалевским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Певец своего народа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творчеством композиторов;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сравнение их сочинений с народной музыкой;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формы, принципа развития фольклорного музыкального материала;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вокализация наиболее ярких тем инструментальных сочинений;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доступных вокальных сочинений;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творческие, исследовательские проекты, посвящённые выдающимся композиторам.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 xml:space="preserve">Музыка стран ближнего зарубежья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особенностями музыкального фольклора народов других стран;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характерных черт, типичных элементов музыкального языка (ритм, лад, интонации);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внешним видом, особенностями исполнения и звучания народных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 тембров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классификация на группы духовых, ударных, струнных;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музыкальная викторина на знание тембров народных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двигательная игра – импровизация-подражание игре на музыкальных инструментах;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сравнение интонаций, жанров, ладов, инструментов других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народовс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фольклорными элементами народов России;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Музыка стран дальнего зарубежья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сальса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босса-нова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и другие).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Смешение традиций и культур в музыке Северной Америки.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особенностями музыкального фольклора народов других стран;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определение характерных черт, типичных элементов музыкального языка (ритм, лад, интонации);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внешним видом, особенностями исполнения и звучания народных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 тембров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классификация на группы духовых, ударных, струнных;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музыкальная викторина на знание тембров народных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двигательная игра – импровизация-подражание игре на музыкальных инструментах;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Диалог культур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творчеством композиторов;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сравнение их сочинений с народной музыкой;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формы, принципа развития фольклорного музыкального материала;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вокализация наиболее ярких тем инструментальных сочинений;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доступных вокальных сочинений;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творческие, исследовательские проекты, посвящённые выдающимся композиторам.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/>
        <w:ind w:left="120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Модуль № 5 «Духовная музыка»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Звучание храма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Колокола. Колокольные звоны (благовест, трезвон и другие). Звонарские приговорки.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Колокольность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в музыке русских композиторов.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обобщение жизненного опыта, связанного со звучанием колоколов;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слушание музыки русских композиторов с ярко выраженным изобразительным элементом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колокольности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выявление, обсуждение характера, выразительных средств, использованных композитором;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двигательная импровизация – имитация движений звонаря на колокольне;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ритмические и артикуляционные упражнения на основе звонарских приговорок;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просмотр документального фильма о колоколах;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Песни верующих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слушание, разучивание, исполнение вокальных произведений религиозного содержания;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диалог с учителем о характере музыки, манере исполнения, выразительных средствах;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просмотр документального фильма о значении молитвы;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рисование по мотивам прослушанных музыкальных произведений.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Инструментальная музыка в церкви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Орган и его роль в богослужении. Творчество И.С. Баха.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ответы на вопросы учителя;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органной музыки И.С. Баха;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описание впечатления от восприятия, характеристика музыкально-выразительных средств;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игровая имитация особенностей игры на органе (во время слушания);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наблюдение за трансформацией музыкального образа;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Искусство Русской православной церкви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прослеживание исполняемых мелодий по нотной записи;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анализ типа мелодического движения, особенностей ритма, темпа, динамики;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сопоставление произведений музыки и живописи, посвящённых святым, Христу, Богородице;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посещение храма; поиск в Интернете информации о Крещении Руси, святых, об иконах.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Религиозные праздники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конфессии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которая наиболее почитаема в данном регионе Российской Федерации.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 (с опорой на нотный текст), исполнение доступных вокальных произведений духовной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/>
        <w:ind w:left="120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Модуль № 6 «Музыка театра и кино»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</w:t>
      </w:r>
      <w:r>
        <w:rPr>
          <w:rFonts w:ascii="Times New Roman" w:hAnsi="Times New Roman"/>
          <w:color w:val="000000"/>
          <w:sz w:val="20"/>
          <w:szCs w:val="20"/>
        </w:rPr>
        <w:lastRenderedPageBreak/>
        <w:t>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Музыкальная сказка на сцене, на экране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Характеры персонажей, отражённые в музыке. Тембр голоса. Соло. Хор, ансамбль.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proofErr w:type="spellStart"/>
      <w:r>
        <w:rPr>
          <w:rFonts w:ascii="Times New Roman" w:hAnsi="Times New Roman"/>
          <w:color w:val="000000"/>
          <w:sz w:val="20"/>
          <w:szCs w:val="20"/>
        </w:rPr>
        <w:t>видеопросмотр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музыкальной сказки;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обсуждение музыкально-выразительных средств, передающих повороты сюжета, характеры героев;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игра-викторина «Угадай по голосу»;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отдельных номеров из детской оперы, музыкальной сказки;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Театр оперы и балета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со знаменитыми музыкальными театрами;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просмотр фрагментов музыкальных спектаклей с комментариями учителя;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особенностей балетного и оперного спектакля;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тесты или кроссворды на освоение специальных терминов;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танцевальная импровизация под музыку фрагмента балета;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 и исполнение доступного фрагмента, обработки песни (хора из оперы);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Балет. Хореография – искусство танца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музыкальная викторина на знание балетной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пропевание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Опера. Главные герои и номера оперного спектакля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Салтане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», «Снегурочка»), М.И. Глинки («Руслан и Людмила»), К.В.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Глюка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(«Орфей и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Эвридика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»), Дж. Верди и других композиторов).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фрагментов опер;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характера музыки сольной партии, роли и выразительных средств оркестрового сопровождения;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тембрами голосов оперных певцов;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освоение терминологии;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звучащие тесты и кроссворды на проверку знаний;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песни, хора из оперы;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рисование героев, сцен из опер;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просмотр фильма-оперы; постановка детской оперы.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Сюжет музыкального спектакля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либретто, структурой музыкального спектакля;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 xml:space="preserve">рисунок обложки для либретто опер и балетов;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анализ выразительных средств, создающих образы главных героев, противоборствующих сторон;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наблюдение за музыкальным развитием, характеристика приёмов, использованных композитором;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вокализация,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пропевание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музыкальных тем, пластическое интонирование оркестровых фрагментов;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музыкальная викторина на знание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звучащие и терминологические тесты;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Оперетта, мюзикл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жанрами оперетты, мюзикла;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фрагментов из оперетт, анализ характерных особенностей жанра;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отдельных номеров из популярных музыкальных спектаклей;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сравнение разных постановок одного и того же мюзикла;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Кто создаёт музыкальный спектакль?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диалог с учителем по поводу синкретичного характера музыкального спектакля;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миром театральных профессий, творчеством театральных режиссёров, художников;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просмотр фрагментов одного и того же спектакля в разных постановках;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обсуждение различий в оформлении, режиссуре;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создание эскизов костюмов и декораций к одному из изученных музыкальных спектаклей;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виртуальный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квест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по музыкальному театру.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Патриотическая и народная тема в театре и кино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диалог с учителем;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просмотр фрагментов крупных сценических произведений, фильмов;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обсуждение характера героев и событий;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проблемная ситуация: зачем нужна серьёзная музыка;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песен о Родине, нашей стране, исторических событиях и подвигах героев;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/>
        <w:ind w:left="120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Модуль № 7 «Современная музыкальная культура»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эмбиента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до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рэпа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</w:t>
      </w:r>
      <w:r>
        <w:rPr>
          <w:rFonts w:ascii="Times New Roman" w:hAnsi="Times New Roman"/>
          <w:color w:val="000000"/>
          <w:sz w:val="20"/>
          <w:szCs w:val="20"/>
        </w:rPr>
        <w:lastRenderedPageBreak/>
        <w:t>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Современные обработки классической музыки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различение музыки классической и её современной обработки;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обработок классической музыки, сравнение их с оригиналом;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обсуждение комплекса выразительных средств, наблюдение за изменением характера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вокальное исполнение классических тем в сопровождении современного ритмизованного аккомпанемента;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Джаз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Особенности джаза: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импровизационность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творчеством джазовых музыкантов;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узнавание, различение на слух джазовых композиций в отличие от других музыкальных стилей и направлений;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 тембров музыкальных инструментов, исполняющих джазовую композицию;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плейлиста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коллекции записей джазовых музыкантов.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Исполнители современной музыки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Творчество одного или нескольких исполнителей современной музыки, популярных у молодёжи.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просмотр видеоклипов современных исполнителей;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сравнение их композиций с другими направлениями и стилями (классикой, духовной, народной музыкой);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составление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плейлиста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Электронные музыкальные инструменты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музыкальных композиций в исполнении на электронных музыкальных инструментах;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сравнение их звучания с акустическими инструментами, обсуждение результатов сравнения;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подбор электронных тембров для создания музыки к фантастическому фильму;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семплами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(например,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Garage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Band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).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/>
        <w:ind w:left="120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Модуль № 8 «Музыкальная грамота»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</w:t>
      </w:r>
      <w:r>
        <w:rPr>
          <w:rFonts w:ascii="Times New Roman" w:hAnsi="Times New Roman"/>
          <w:color w:val="000000"/>
          <w:sz w:val="20"/>
          <w:szCs w:val="20"/>
        </w:rPr>
        <w:lastRenderedPageBreak/>
        <w:t>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Весь мир звучит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Звуки музыкальные и шумовые. Свойства звука: высота, громкость, длительность, тембр.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со звуками музыкальными и шумовыми;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различение, определение на слух звуков различного качества;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артикуляционные упражнения, разучивание и исполнение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и песен с использованием звукоподражательных элементов, шумовых звуков.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Звукоряд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Нотный стан, скрипичный ключ. Ноты первой октавы.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элементами нотной записи;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пение с названием нот, игра на металлофоне звукоряда от ноты «до»;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 и исполнение вокальных упражнений, песен, построенных на элементах звукоряда.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Интонация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Выразительные и изобразительные интонации.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разучивание, исполнение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вокальных упражнений, песен, вокальные и инструментальные импровизации на основе данных интонаций;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фрагментов музыкальных произведений, включающих примеры изобразительных интонаций.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Ритм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Звуки длинные и короткие (восьмые и четвертные длительности), такт, тактовая черта.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игра «Ритмическое эхо»,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прохлопывание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ритма по ритмическим карточкам, проговаривание с использованием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ритмослогов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на ударных инструментах ритмической партитуры;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Ритмический рисунок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игра «Ритмическое эхо»,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прохлопывание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ритма по ритмическим карточкам, проговаривание с использованием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ритмослогов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на ударных инструментах ритмической партитуры;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lastRenderedPageBreak/>
        <w:t>Размер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Равномерная пульсация. Сильные и слабые доли. Размеры 2/4, 3/4, 4/4.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слух, по нотной записи размеров 2/4, 3/4, 4/4;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мелодий в размерах 2/4, 3/4, 4/4; вокальная и инструментальная импровизация в заданном размере.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Музыкальный язык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Темп, тембр. Динамика (форте, пиано, крещендо, диминуэндо). Штрихи (стаккато, легато, акцент).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элементами музыкального языка, специальными терминами, их обозначением в нотной записи;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изученных элементов на слух при восприятии музыкальных произведений;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Высота звуков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освоение понятий «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выше-ниже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»;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наблюдение за изменением музыкального образа при изменении регистра;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кратких мелодий по нотам; выполнение упражнений на виртуальной клавиатуре.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Мелодия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Мотив, музыкальная фраза.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Поступенное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плавное движение мелодии, скачки. Мелодический рисунок.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определение на слух, прослеживание по нотной записи мелодических рисунков с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поступенным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плавным движением, скачками, остановками;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исполнение, импровизация (вокальная или на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звуковысотных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музыкальных инструментах) различных мелодических рисунков;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кратких мелодий по нотам.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Сопровождение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Аккомпанемент.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Остинато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. Вступление, заключение, проигрыш.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слух, прослеживание по нотной записи главного голоса и сопровождения;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различение, характеристика мелодических и ритмических особенностей главного голоса и сопровождения;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показ рукой линии движения главного голоса и аккомпанемента;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различение простейших элементов музыкальной формы: вступление, заключение, проигрыш;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составление наглядной графической схемы;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Песня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Куплетная форма. Запев, припев.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со строением куплетной формы;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составление наглядной буквенной или графической схемы куплетной формы;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исполнение песен, написанных в куплетной форме;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различение куплетной формы при слушании незнакомых музыкальных произведений;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импровизация, сочинение новых куплетов к знакомой песне.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Лад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Понятие лада. Семиступенные лады мажор и минор. Краска звучания.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Ступеневый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состав.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 ладового наклонения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игра «Солнышко – туча»;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наблюдение за изменением музыкального образа при изменении лада;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распевания, вокальные упражнения, построенные на чередовании мажора и минора;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исполнение песен с ярко выраженной ладовой окраской;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импровизация, сочинение в заданном ладу; чтение сказок о нотах и музыкальных ладах.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Пентатоника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Пентатоника – пятиступенный лад, распространённый у многих народов.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инструментальных произведений, исполнение песен, написанных в пентатонике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Ноты в разных октавах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Ноты второй и малой октавы. Басовый ключ.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нотной записью во второй и малой октаве;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слух, в какой октаве звучит музыкальный фрагмент;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кратких мелодий по нотам.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Дополнительные обозначения в нотах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Реприза, фермата, вольта, украшения (трели, форшлаги).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знакомство с дополнительными элементами нотной записи;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исполнение песен,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в которых присутствуют данные элементы.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Ритмические рисунки в размере 6/8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Размер 6/8. Нота с точкой. Шестнадцатые. Пунктирный ритм.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слух, прослеживание по нотной записи ритмических рисунков в размере 6/8;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исполнение, импровизация с помощью звучащих жестов (хлопки, шлепки, притопы) и (или) ударных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игра «Ритмическое эхо»,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прохлопывание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ритма по ритмическим карточкам, проговаривание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ритмослогами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разучивание, исполнение на ударных инструментах ритмической партитуры;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мелодий и аккомпанементов в размере 6/8.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Тональность. Гамма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Тоника, тональность. Знаки при ключе. Мажорные и минорные тональности (до 2–3 знаков при ключе).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 устойчивых звуков;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игра «устой –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неустой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»;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пение упражнений – гамм с названием нот, прослеживание по нотам;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освоение понятия «тоника»;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упражнение на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допевание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неполной музыкальной фразы до тоники «Закончи музыкальную фразу»;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импровизация в заданной тональности.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Интервалы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освоение понятия «интервал»;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анализ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ступеневого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состава мажорной и минорной гаммы (тон-полутон);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подбор эпитетов для определения краски звучания различных интервалов;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разучивание, исполнение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и песен с ярко выраженной характерной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интерваликой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в мелодическом движении;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элементы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двухголосия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досочинение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Гармония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различение на слух интервалов и аккордов;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различение на слух мажорных и минорных аккордов;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разучивание, исполнение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попевок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и песен с мелодическим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движениемпо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звукам аккордов;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вокальные упражнения с элементами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трёхголосия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вариативно: сочинение аккордового аккомпанемента к мелодии песни.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Музыкальная форма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Содержание: Контраст и повтор как принципы строения музыкального произведения.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Двухчастная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трёхчастная и трёхчастная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репризная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форма. Рондо: рефрен и эпизоды.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знакомство со строением музыкального произведения, понятиями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двухчастной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и трёхчастной формы, рондо;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произведений: определение формы их строения на слух;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составление наглядной буквенной или графической схемы;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исполнение песен, написанных в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двухчастной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или трёхчастной форме;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вариативно: коллективная импровизация в форме рондо, трёхчастной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репризной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форме; создание художественных композиций (рисунок, аппликация) по законам музыкальной формы.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Вариации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Содержание: Варьирование как принцип развития. Тема. Вариации.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Виды деятельности обучающихся: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слушание произведений, сочинённых в форме вариаций;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наблюдение за развитием, изменением основной темы;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составление наглядной буквенной или графической схемы;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исполнение ритмической партитуры, построенной по принципу вариаций;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вариативно: коллективная импровизация в форме вариаций.</w:t>
      </w:r>
    </w:p>
    <w:p w:rsidR="00A875AF" w:rsidRDefault="00A875AF" w:rsidP="00A875AF">
      <w:pPr>
        <w:spacing w:after="0"/>
        <w:rPr>
          <w:sz w:val="20"/>
          <w:szCs w:val="20"/>
        </w:rPr>
        <w:sectPr w:rsidR="00A875AF">
          <w:pgSz w:w="11906" w:h="16383"/>
          <w:pgMar w:top="1134" w:right="850" w:bottom="1134" w:left="1701" w:header="720" w:footer="720" w:gutter="0"/>
          <w:cols w:space="720"/>
        </w:sectPr>
      </w:pP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bookmarkStart w:id="2" w:name="block-13373305"/>
      <w:bookmarkEnd w:id="2"/>
      <w:r>
        <w:rPr>
          <w:rFonts w:ascii="Times New Roman" w:hAnsi="Times New Roman"/>
          <w:color w:val="000000"/>
          <w:sz w:val="20"/>
          <w:szCs w:val="20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ЛИЧНОСТНЫЕ РЕЗУЛЬТАТЫ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​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 xml:space="preserve">1) в области гражданско-патриотического воспитания: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осознание российской гражданской идентичности;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проявление интереса к освоению музыкальных традиций своего края, музыкальной культуры народов России;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уважение к достижениям отечественных мастеров культуры;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стремление участвовать в творческой жизни своей школы, города, республики.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2) в области духовно-нравственного воспитания: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признание индивидуальности каждого человека;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проявление сопереживания, уважения и доброжелательности;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3) в области эстетического воспитания: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восприимчивость к различным видам искусства, музыкальным традициям и творчеству своего и других народов;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умение видеть прекрасное в жизни, наслаждаться красотой;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стремление к самовыражению в разных видах искусства.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 xml:space="preserve">4) в области научного познания: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первоначальные представления о единстве и особенностях художественной и научной картины мира;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познавательные интересы, активность, инициативность, любознательность и самостоятельность в познании.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5) в области физического воспитания, формирования культуры здоровья и эмоционального благополучия: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профилактика умственного и физического утомления с использованием возможностей музыкотерапии.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6) в области трудового воспитания: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установка на посильное активное участие в практической деятельности;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трудолюбие в учёбе, настойчивость в достижении поставленных целей;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интерес к практическому изучению профессий в сфере культуры и искусства;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уважение к труду и результатам трудовой деятельности.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7) в области экологического воспитания: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бережное отношение к природе; неприятие действий, приносящих ей вред.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  <w:bookmarkStart w:id="3" w:name="_Toc139972685"/>
      <w:bookmarkEnd w:id="3"/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МЕТАПРЕДМЕТНЫЕ РЕЗУЛЬТАТЫ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0"/>
          <w:szCs w:val="20"/>
        </w:rPr>
        <w:t>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0"/>
          <w:szCs w:val="20"/>
        </w:rPr>
        <w:t>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музицирования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>
        <w:rPr>
          <w:rFonts w:ascii="Times New Roman" w:hAnsi="Times New Roman"/>
          <w:color w:val="000000"/>
          <w:sz w:val="20"/>
          <w:szCs w:val="20"/>
        </w:rPr>
        <w:t>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выбирать источник получения информации;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согласно заданному алгоритму находить в предложенном источнике информацию, представленную в явном виде;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анализировать текстовую, видео-, графическую, звуковую, информацию в соответствии с учебной задачей;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анализировать музыкальные тексты (акустические и нотные)по предложенному учителем алгоритму;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самостоятельно создавать схемы, таблицы для представления информации.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У обучающегося будут сформированы следующие умения как часть универсальных коммуникативных учебных действий</w:t>
      </w:r>
      <w:r>
        <w:rPr>
          <w:rFonts w:ascii="Times New Roman" w:hAnsi="Times New Roman"/>
          <w:color w:val="000000"/>
          <w:sz w:val="20"/>
          <w:szCs w:val="20"/>
        </w:rPr>
        <w:t>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1) невербальная коммуникация: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выступать перед публикой в качестве исполнителя музыки (соло или в коллективе);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2) вербальная коммуникация: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проявлять уважительное отношение к собеседнику, соблюдать правила ведения диалога и дискуссии;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признавать возможность существования разных точек зрения;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корректно и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аргументированно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высказывать своё мнение;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строить речевое высказывание в соответствии с поставленной задачей;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создавать устные и письменные тексты (описание, рассуждение, повествование);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готовить небольшие публичные выступления;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подбирать иллюстративный материал (рисунки, фото, плакаты) к тексту выступления.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3) совместная деятельность (сотрудничество):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стремиться к объединению усилий, эмоциональной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эмпатии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в ситуациях совместного восприятия, исполнения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переключаться между различными формами коллективной,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групповойи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формулировать краткосрочные и долгосрочные цели (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индивидуальныес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учётом участия в коллективных задачах) в стандартной (типовой)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ситуациина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основе предложенного формата планирования, распределения промежуточных шагов и сроков;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ответственно выполнять свою часть работы; оценивать свой вклад в общий результат;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выполнять совместные проектные, творческие задания с опорой на предложенные образцы.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>
        <w:rPr>
          <w:rFonts w:ascii="Times New Roman" w:hAnsi="Times New Roman"/>
          <w:color w:val="000000"/>
          <w:sz w:val="20"/>
          <w:szCs w:val="20"/>
        </w:rPr>
        <w:t>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планировать действия по решению учебной задачи для получения результата;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выстраивать последовательность выбранных действий.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rFonts w:ascii="Times New Roman" w:hAnsi="Times New Roman"/>
          <w:color w:val="000000"/>
          <w:sz w:val="20"/>
          <w:szCs w:val="20"/>
        </w:rPr>
        <w:t>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устанавливать причины успеха (неудач) учебной деятельности;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корректировать свои учебные действия для преодоления ошибок.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A875AF" w:rsidRDefault="00A875AF" w:rsidP="00A875AF">
      <w:pPr>
        <w:spacing w:after="0"/>
        <w:ind w:left="120"/>
        <w:rPr>
          <w:sz w:val="20"/>
          <w:szCs w:val="20"/>
        </w:rPr>
      </w:pPr>
      <w:bookmarkStart w:id="4" w:name="_Toc139972686"/>
      <w:bookmarkEnd w:id="4"/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ПРЕДМЕТНЫЕ РЕЗУЛЬТАТЫ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</w:p>
    <w:p w:rsidR="00A875AF" w:rsidRDefault="00A875AF" w:rsidP="00A875AF">
      <w:pPr>
        <w:spacing w:after="0" w:line="264" w:lineRule="auto"/>
        <w:ind w:left="12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Обучающиеся, освоившие основную образовательную программу по музыке: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сознательно стремятся к развитию своих музыкальных способностей;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имеют опыт восприятия, творческой и исполнительской деятельности;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 уважением относятся к достижениям отечественной музыкальной культуры;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стремятся к расширению своего музыкального кругозора.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 концу изучения модуля № 1 «Народная музыка России» обучающийся научится: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определять на слух и называть знакомые народные музыкальные инструменты;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группировать народные музыкальные инструменты по принципу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звукоизвлечения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: духовые, ударные, струнные;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 xml:space="preserve">создавать ритмический аккомпанемент на ударных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инструментахпри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исполнении народной песни;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исполнять народные произведения различных жанров с сопровождением и без сопровождения;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 концу изучения модуля № 2 «Классическая музыка» обучающийся научится: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различать концертные жанры по особенностям исполнения (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камерныеи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симфонические, вокальные и инструментальные), знать их разновидности, приводить примеры;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исполнять (в том числе фрагментарно, отдельными темами) сочинения композиторов-классиков;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характеризовать выразительные средства, использованные композитором для создания музыкального образа;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 концу изучения модуля № 3 «Музыка в жизни человека» обучающийся научится: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танцевальность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маршевость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(связь с движением),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декламационность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эпос (связь со словом);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 концу изучения модуля № 4 «Музыка народов мира» обучающийся научится: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различать на слух и исполнять произведения народной и композиторской музыки других стран;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 концу изучения модуля № 5 «Духовная музыка» обучающийся научится: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исполнять доступные образцы духовной музыки;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рассказывать об особенностях исполнения, традициях звучания духовной музыки Русской православной церкви (вариативно: других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конфессий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 согласно региональной религиозной традиции).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 концу изучения модуля № 6 «Музыка театра и кино» обучающийся научится: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определять и называть особенности музыкально-сценических жанров (опера, балет, оперетта, мюзикл);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 концу изучения модуля № 7 «Современная музыкальная культура» обучающийся научится: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lastRenderedPageBreak/>
        <w:t>исполнять современные музыкальные произведения, соблюдая певческую культуру звука.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К концу изучения модуля № 8 «Музыкальная грамота» обучающийся научится: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классифицировать звуки: шумовые и музыкальные, длинные, короткие, тихие, громкие, низкие, высокие;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различать на слух принципы развития: повтор, контраст, варьирование;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понимать значение термина «музыкальная форма», определять на слух простые музыкальные формы –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двухчастную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 xml:space="preserve">, трёхчастную и трёхчастную </w:t>
      </w:r>
      <w:proofErr w:type="spellStart"/>
      <w:r>
        <w:rPr>
          <w:rFonts w:ascii="Times New Roman" w:hAnsi="Times New Roman"/>
          <w:color w:val="000000"/>
          <w:sz w:val="20"/>
          <w:szCs w:val="20"/>
        </w:rPr>
        <w:t>репризную</w:t>
      </w:r>
      <w:proofErr w:type="spellEnd"/>
      <w:r>
        <w:rPr>
          <w:rFonts w:ascii="Times New Roman" w:hAnsi="Times New Roman"/>
          <w:color w:val="000000"/>
          <w:sz w:val="20"/>
          <w:szCs w:val="20"/>
        </w:rPr>
        <w:t>, рондо, вариации;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ориентироваться в нотной записи в пределах певческого диапазона;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исполнять и создавать различные ритмические рисунки;</w:t>
      </w:r>
    </w:p>
    <w:p w:rsidR="00A875AF" w:rsidRDefault="00A875AF" w:rsidP="00A875AF">
      <w:pPr>
        <w:spacing w:after="0" w:line="264" w:lineRule="auto"/>
        <w:ind w:firstLine="600"/>
        <w:jc w:val="both"/>
        <w:rPr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исполнять песни с простым мелодическим рисунком.</w:t>
      </w:r>
    </w:p>
    <w:p w:rsidR="00467FFD" w:rsidRDefault="00467FFD"/>
    <w:sectPr w:rsidR="00467FFD" w:rsidSect="00BD35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875AF"/>
    <w:rsid w:val="00467FFD"/>
    <w:rsid w:val="00A875AF"/>
    <w:rsid w:val="00BD3582"/>
    <w:rsid w:val="00D01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582"/>
  </w:style>
  <w:style w:type="paragraph" w:styleId="1">
    <w:name w:val="heading 1"/>
    <w:basedOn w:val="a"/>
    <w:next w:val="a"/>
    <w:link w:val="10"/>
    <w:uiPriority w:val="9"/>
    <w:qFormat/>
    <w:rsid w:val="00A875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75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75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75A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75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875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A875AF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A875AF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styleId="a3">
    <w:name w:val="Hyperlink"/>
    <w:basedOn w:val="a0"/>
    <w:uiPriority w:val="99"/>
    <w:semiHidden/>
    <w:unhideWhenUsed/>
    <w:rsid w:val="00A875A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875AF"/>
    <w:rPr>
      <w:color w:val="800080" w:themeColor="followedHyperlink"/>
      <w:u w:val="single"/>
    </w:rPr>
  </w:style>
  <w:style w:type="paragraph" w:styleId="a5">
    <w:name w:val="Normal Indent"/>
    <w:basedOn w:val="a"/>
    <w:uiPriority w:val="99"/>
    <w:semiHidden/>
    <w:unhideWhenUsed/>
    <w:rsid w:val="00A875AF"/>
    <w:pPr>
      <w:ind w:left="720"/>
    </w:pPr>
    <w:rPr>
      <w:rFonts w:eastAsiaTheme="minorHAnsi"/>
      <w:lang w:val="en-US" w:eastAsia="en-US"/>
    </w:rPr>
  </w:style>
  <w:style w:type="paragraph" w:styleId="a6">
    <w:name w:val="header"/>
    <w:basedOn w:val="a"/>
    <w:link w:val="a7"/>
    <w:uiPriority w:val="99"/>
    <w:semiHidden/>
    <w:unhideWhenUsed/>
    <w:rsid w:val="00A875AF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A875AF"/>
    <w:rPr>
      <w:rFonts w:eastAsiaTheme="minorHAnsi"/>
      <w:lang w:val="en-US" w:eastAsia="en-US"/>
    </w:rPr>
  </w:style>
  <w:style w:type="paragraph" w:styleId="a8">
    <w:name w:val="caption"/>
    <w:basedOn w:val="a"/>
    <w:next w:val="a"/>
    <w:uiPriority w:val="35"/>
    <w:semiHidden/>
    <w:unhideWhenUsed/>
    <w:qFormat/>
    <w:rsid w:val="00A875AF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a9">
    <w:name w:val="Title"/>
    <w:basedOn w:val="a"/>
    <w:next w:val="a"/>
    <w:link w:val="aa"/>
    <w:uiPriority w:val="10"/>
    <w:qFormat/>
    <w:rsid w:val="00A875A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a">
    <w:name w:val="Название Знак"/>
    <w:basedOn w:val="a0"/>
    <w:link w:val="a9"/>
    <w:uiPriority w:val="10"/>
    <w:rsid w:val="00A875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ab">
    <w:name w:val="Subtitle"/>
    <w:basedOn w:val="a"/>
    <w:next w:val="a"/>
    <w:link w:val="ac"/>
    <w:uiPriority w:val="11"/>
    <w:qFormat/>
    <w:rsid w:val="00A875AF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c">
    <w:name w:val="Подзаголовок Знак"/>
    <w:basedOn w:val="a0"/>
    <w:link w:val="ab"/>
    <w:uiPriority w:val="11"/>
    <w:rsid w:val="00A875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customStyle="1" w:styleId="c1">
    <w:name w:val="c1"/>
    <w:basedOn w:val="a"/>
    <w:rsid w:val="00A87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875AF"/>
  </w:style>
  <w:style w:type="character" w:customStyle="1" w:styleId="c49">
    <w:name w:val="c49"/>
    <w:basedOn w:val="a0"/>
    <w:rsid w:val="00A875AF"/>
  </w:style>
  <w:style w:type="table" w:styleId="ad">
    <w:name w:val="Table Grid"/>
    <w:basedOn w:val="a1"/>
    <w:uiPriority w:val="59"/>
    <w:rsid w:val="00A875AF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D01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01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6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11623</Words>
  <Characters>66253</Characters>
  <Application>Microsoft Office Word</Application>
  <DocSecurity>0</DocSecurity>
  <Lines>552</Lines>
  <Paragraphs>155</Paragraphs>
  <ScaleCrop>false</ScaleCrop>
  <Company>Reanimator Extreme Edition</Company>
  <LinksUpToDate>false</LinksUpToDate>
  <CharactersWithSpaces>77721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2023-10-24T11:44:00Z</dcterms:created>
  <dcterms:modified xsi:type="dcterms:W3CDTF">2023-10-30T12:00:00Z</dcterms:modified>
</cp:coreProperties>
</file>